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5E" w:rsidRPr="006C5625" w:rsidRDefault="00131E5E" w:rsidP="00131E5E">
      <w:pPr>
        <w:pStyle w:val="31"/>
        <w:widowControl w:val="0"/>
        <w:spacing w:after="0"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ГОСУДАРСТВЕННОЕ КАЗЕННОЕ УЧРЕЖДЕНИЕ СОЦИАЛЬНОГО ОБСЛУЖИВАНИЯ </w:t>
      </w:r>
      <w:r w:rsidRPr="006C5625">
        <w:rPr>
          <w:rFonts w:ascii="Times New Roman" w:hAnsi="Times New Roman"/>
          <w:b/>
          <w:color w:val="auto"/>
          <w:sz w:val="28"/>
          <w:szCs w:val="28"/>
        </w:rPr>
        <w:t xml:space="preserve"> «СТАВРОПОЛЬСКИЙ СОЦИАЛЬНЫЙ ПРИЮТ ДЛЯ ДЕТЕЙ И ПОДРОСТКОВ «РОСИНКА»</w:t>
      </w:r>
    </w:p>
    <w:p w:rsidR="0073656C" w:rsidRDefault="0073656C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131E5E" w:rsidRDefault="0073656C" w:rsidP="00131E5E">
      <w:pPr>
        <w:pStyle w:val="normal"/>
        <w:contextualSpacing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Памятка для детей </w:t>
      </w:r>
    </w:p>
    <w:p w:rsidR="0073656C" w:rsidRDefault="0073656C" w:rsidP="0073656C">
      <w:pPr>
        <w:pStyle w:val="a6"/>
        <w:spacing w:after="180" w:line="240" w:lineRule="auto"/>
        <w:jc w:val="center"/>
        <w:rPr>
          <w:rFonts w:ascii="Times New Roman" w:hAnsi="Times New Roman"/>
          <w:b/>
          <w:bCs/>
          <w:color w:val="355269"/>
          <w:sz w:val="36"/>
          <w:szCs w:val="36"/>
        </w:rPr>
      </w:pPr>
      <w:r w:rsidRPr="00811328">
        <w:rPr>
          <w:rFonts w:ascii="Times New Roman" w:hAnsi="Times New Roman"/>
          <w:b/>
          <w:bCs/>
          <w:color w:val="355269"/>
          <w:sz w:val="36"/>
          <w:szCs w:val="36"/>
        </w:rPr>
        <w:t>«</w:t>
      </w:r>
      <w:bookmarkStart w:id="0" w:name="__DdeLink__69_988017954"/>
      <w:r w:rsidRPr="00811328">
        <w:rPr>
          <w:rFonts w:ascii="Times New Roman" w:hAnsi="Times New Roman"/>
          <w:b/>
          <w:bCs/>
          <w:color w:val="355269"/>
          <w:sz w:val="36"/>
          <w:szCs w:val="36"/>
        </w:rPr>
        <w:t>ВЛИЯНИЕ  КУРЕНИЯ НА ЗДОРОВЬЕ»</w:t>
      </w:r>
      <w:bookmarkEnd w:id="0"/>
    </w:p>
    <w:p w:rsid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</w:pP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t>«ПОМНИ! КУРИТЬ - ЭТО НЕ КРУТО!»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t>ВАША ЖИЗНЬ И ВАШЕ ЗДОРОВЬЕ ТОЛЬКО В ВАШИХ РУКАХ!</w:t>
      </w: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br/>
      </w:r>
    </w:p>
    <w:p w:rsidR="00486951" w:rsidRPr="00486951" w:rsidRDefault="00486951" w:rsidP="00486951">
      <w:pPr>
        <w:shd w:val="clear" w:color="auto" w:fill="FFFFFF"/>
        <w:spacing w:after="0" w:line="240" w:lineRule="auto"/>
        <w:ind w:left="92" w:right="92" w:firstLine="6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КУРЕНИЕ - одна из самых распространенных вредных привычек. Специалисты все чаще относят эту привычку к наркомании. Курильщики вдыхают в легкие продукты горения и насыщают организм целым набором ядовитых веществ. Кроме этого все эти гадости вдыхают окружающие курильщика люди и очень часто это еще и дети.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t>ВЛИЯНИЕ ВРЕДНЫХ ПРИВЫЧЕК НА ЗДОРОВЬЕ ЧЕЛОВЕКА</w:t>
      </w:r>
    </w:p>
    <w:p w:rsidR="00486951" w:rsidRDefault="00486951" w:rsidP="00486951">
      <w:pPr>
        <w:shd w:val="clear" w:color="auto" w:fill="FFFFFF"/>
        <w:spacing w:after="0" w:line="240" w:lineRule="auto"/>
        <w:ind w:left="92" w:right="92" w:firstLine="6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Очень часто люди, страдающие вредными привычками, не знают о влиянии этих привычек на здоровье или же не осознают всю опасность, которую таят в себе алкоголь, наркотические вещества и табак. И нередки случаи, когда человек, просто поняв какой </w:t>
      </w:r>
      <w:proofErr w:type="gramStart"/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вред</w:t>
      </w:r>
      <w:proofErr w:type="gramEnd"/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 наносит себе и окружающим, расстается с вредными привычками.</w:t>
      </w:r>
    </w:p>
    <w:p w:rsidR="00486951" w:rsidRPr="00486951" w:rsidRDefault="00486951" w:rsidP="00486951">
      <w:pPr>
        <w:shd w:val="clear" w:color="auto" w:fill="FFFFFF"/>
        <w:spacing w:after="0" w:line="240" w:lineRule="auto"/>
        <w:ind w:left="92" w:right="92" w:firstLine="61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t>ЧЕМ ОПАСНО КУРЕНИЕ?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>
        <w:rPr>
          <w:rFonts w:ascii="Verdana" w:eastAsia="Times New Roman" w:hAnsi="Verdana"/>
          <w:b/>
          <w:bCs/>
          <w:noProof/>
          <w:color w:val="C81E00"/>
          <w:sz w:val="27"/>
          <w:szCs w:val="27"/>
          <w:lang w:eastAsia="ru-RU"/>
        </w:rPr>
        <w:drawing>
          <wp:inline distT="0" distB="0" distL="0" distR="0">
            <wp:extent cx="1216660" cy="855980"/>
            <wp:effectExtent l="19050" t="0" r="2540" b="0"/>
            <wp:docPr id="6" name="Рисунок 1" descr="https://sinaya-ptica.tomsk.ru/files/img/vospitat_rabota/NEkruto%20-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inaya-ptica.tomsk.ru/files/img/vospitat_rabota/NEkruto%20-%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 Влияние курения на здоровье человека сокрушительно и очень опасно для жизни!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t>ПЕРЕЧИСЛИМ ВСЕГО НЕСКОЛЬКО ОПАСНОСТЕЙ,</w:t>
      </w: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br/>
        <w:t>ТАЯЩИХСЯ В ТАБАЧНОМ ДЫМЕ:</w:t>
      </w:r>
    </w:p>
    <w:p w:rsidR="00486951" w:rsidRDefault="00486951" w:rsidP="00486951">
      <w:pPr>
        <w:shd w:val="clear" w:color="auto" w:fill="FFFFFF"/>
        <w:spacing w:after="0" w:line="240" w:lineRule="auto"/>
        <w:ind w:left="92" w:right="92" w:firstLine="264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br/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Портится структура ногтей и волос, меняется цвет кожи.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Желтеют и слабеют зубы, появляется неприятный запах изо рта.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br/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Сосуды курильщика становятся хрупкими и неэластичными.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Табакокурение</w:t>
      </w:r>
      <w:proofErr w:type="spellEnd"/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 способствует гниению орган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 желудочно-кишечного тракта.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 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Повышается риск возникновения язвы желудка.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Нарушается кислородный обмен в организме и как следствие затрудняется очистка крови.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Никотин способствует повышению давления.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Увеличивается вероятность возникновения инсультов, инфарктов, стенокардии и других заболеваний </w:t>
      </w:r>
      <w:proofErr w:type="spellStart"/>
      <w:proofErr w:type="gramStart"/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системы.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- Нарушается защита дыхательных путей, в результате чего курильщики более подвержены заболеваниям горла, бронхов и легких, а также тяжелее переносят 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данные заболевания.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br/>
        <w:t>- Курение способствует развитию онкологических заболеваний. </w:t>
      </w:r>
    </w:p>
    <w:p w:rsidR="00486951" w:rsidRDefault="00486951" w:rsidP="00486951">
      <w:pPr>
        <w:shd w:val="clear" w:color="auto" w:fill="FFFFFF"/>
        <w:spacing w:after="0" w:line="240" w:lineRule="atLeast"/>
        <w:ind w:left="92" w:right="92" w:firstLine="6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b/>
          <w:sz w:val="28"/>
          <w:szCs w:val="28"/>
          <w:lang w:eastAsia="ru-RU"/>
        </w:rPr>
        <w:t>Влияние курения на рост и развитие.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6951" w:rsidRPr="00486951" w:rsidRDefault="00486951" w:rsidP="00486951">
      <w:pPr>
        <w:shd w:val="clear" w:color="auto" w:fill="FFFFFF"/>
        <w:spacing w:after="0" w:line="240" w:lineRule="atLeast"/>
        <w:ind w:left="92" w:right="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Распространённым последствием никотиновой зависимости у несовершеннолетних становится задержка роста. Курящие школьники отстают в развитии от своих сверстников.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6951" w:rsidRDefault="00486951" w:rsidP="00486951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Влияние курения на интеллектуальную активность. </w:t>
      </w:r>
    </w:p>
    <w:p w:rsidR="00486951" w:rsidRPr="00486951" w:rsidRDefault="00486951" w:rsidP="00486951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У курящих детей плохая память и концентрация внимания, им сложнее сосредоточиться на учёбе, проводить анализ информации, решать логические задачи. Ребёнок быстрее утомляется, снижается успеваемость в школе.  </w:t>
      </w:r>
    </w:p>
    <w:p w:rsidR="00486951" w:rsidRDefault="00486951" w:rsidP="001B70B9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b/>
          <w:sz w:val="28"/>
          <w:szCs w:val="28"/>
          <w:lang w:eastAsia="ru-RU"/>
        </w:rPr>
        <w:t>Влияние курения на физическую активность.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86951" w:rsidRPr="00486951" w:rsidRDefault="00486951" w:rsidP="00486951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Никотин снижает физическую силу, выносливость, ухудшает координацию и скорость движений. Поэтому спорт и курение </w:t>
      </w:r>
      <w:proofErr w:type="gramStart"/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несовместимы</w:t>
      </w:r>
      <w:proofErr w:type="gramEnd"/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.  </w:t>
      </w:r>
    </w:p>
    <w:p w:rsidR="00486951" w:rsidRDefault="00486951" w:rsidP="001B70B9">
      <w:pPr>
        <w:shd w:val="clear" w:color="auto" w:fill="FFFFFF"/>
        <w:spacing w:after="0" w:line="240" w:lineRule="atLeast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Влияние курения на </w:t>
      </w:r>
      <w:proofErr w:type="spellStart"/>
      <w:r w:rsidRPr="00486951">
        <w:rPr>
          <w:rFonts w:ascii="Times New Roman" w:eastAsia="Times New Roman" w:hAnsi="Times New Roman"/>
          <w:b/>
          <w:sz w:val="28"/>
          <w:szCs w:val="28"/>
          <w:lang w:eastAsia="ru-RU"/>
        </w:rPr>
        <w:t>психоэмоциональное</w:t>
      </w:r>
      <w:proofErr w:type="spellEnd"/>
      <w:r w:rsidRPr="0048695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состояние</w:t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486951" w:rsidRPr="00486951" w:rsidRDefault="00486951" w:rsidP="00486951">
      <w:pPr>
        <w:shd w:val="clear" w:color="auto" w:fill="FFFFFF"/>
        <w:spacing w:after="0" w:line="240" w:lineRule="atLeast"/>
        <w:ind w:right="9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Хронический стресс, склонность к </w:t>
      </w:r>
      <w:proofErr w:type="spellStart"/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психоэмоциональным</w:t>
      </w:r>
      <w:proofErr w:type="spellEnd"/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расстройствам. </w:t>
      </w:r>
    </w:p>
    <w:p w:rsidR="00486951" w:rsidRPr="00486951" w:rsidRDefault="00486951" w:rsidP="00486951">
      <w:pPr>
        <w:shd w:val="clear" w:color="auto" w:fill="FFFFFF"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2281555" cy="1426210"/>
            <wp:effectExtent l="19050" t="0" r="4445" b="0"/>
            <wp:docPr id="5" name="Рисунок 2" descr="https://sinaya-ptica.tomsk.ru/files/img/vospitat_rabota/NEkruto%20-%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inaya-ptica.tomsk.ru/files/img/vospitat_rabota/NEkruto%20-%2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ind w:left="92" w:right="92" w:firstLine="6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>Последствия курения для детей плачевны – для них в разы увеличивается вред, оказываемый веществами, входящими в состав сигаретного дыма. Причем это касается не только активного, но и пассивного курения.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8695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Организм ребенка настолько слаб и беззащитен перед табачными ядами, что последствия даже пассивного курения могут стать необратимыми. Никотин, угарный газ, ядовитые смолы – страшные враги детского здоровья, не дающие телу направить все силы на рост, развитие и формирование крепкого иммунитета; в таких условиях можно говорить лишь о выживании. 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  <w:r>
        <w:rPr>
          <w:rFonts w:ascii="Verdana" w:eastAsia="Times New Roman" w:hAnsi="Verdana"/>
          <w:color w:val="000000"/>
          <w:sz w:val="16"/>
          <w:szCs w:val="16"/>
          <w:lang w:eastAsia="ru-RU"/>
        </w:rPr>
        <w:t xml:space="preserve"> </w:t>
      </w:r>
    </w:p>
    <w:p w:rsid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</w:pPr>
      <w:r>
        <w:rPr>
          <w:rFonts w:ascii="Verdana" w:eastAsia="Times New Roman" w:hAnsi="Verdana"/>
          <w:b/>
          <w:bCs/>
          <w:noProof/>
          <w:color w:val="C81E00"/>
          <w:sz w:val="27"/>
          <w:szCs w:val="27"/>
          <w:lang w:eastAsia="ru-RU"/>
        </w:rPr>
        <w:drawing>
          <wp:inline distT="0" distB="0" distL="0" distR="0">
            <wp:extent cx="1115695" cy="805180"/>
            <wp:effectExtent l="19050" t="0" r="8255" b="0"/>
            <wp:docPr id="3" name="Рисунок 3" descr="https://sinaya-ptica.tomsk.ru/files/img/vospitat_rabota/NEkruto%20-%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inaya-ptica.tomsk.ru/files/img/vospitat_rabota/NEkruto%20-%2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80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</w:pP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t>ВАЖНО!</w:t>
      </w: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br/>
        <w:t>ГЛАВНАЯ ОШИБКА - НАЧАТЬ КУРИТЬ!</w:t>
      </w:r>
      <w:r w:rsidRPr="00486951"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  <w:br/>
      </w:r>
      <w:r w:rsidRPr="00486951">
        <w:rPr>
          <w:rFonts w:ascii="Verdana" w:eastAsia="Times New Roman" w:hAnsi="Verdana"/>
          <w:b/>
          <w:bCs/>
          <w:color w:val="336699"/>
          <w:sz w:val="27"/>
          <w:szCs w:val="27"/>
          <w:lang w:eastAsia="ru-RU"/>
        </w:rPr>
        <w:t>С САМОЙ ПЕРВОЙ СИГАРЕТЫ - ТЫ ЗАВИСИМ ОТ НИКОТИНА!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</w:p>
    <w:p w:rsid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336699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t>ЕЩЕ ОДНА ОШИБКА!</w:t>
      </w:r>
      <w:r w:rsidRPr="00486951"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  <w:br/>
      </w:r>
      <w:r w:rsidRPr="00486951">
        <w:rPr>
          <w:rFonts w:ascii="Verdana" w:eastAsia="Times New Roman" w:hAnsi="Verdana"/>
          <w:b/>
          <w:bCs/>
          <w:color w:val="336699"/>
          <w:sz w:val="27"/>
          <w:szCs w:val="27"/>
          <w:lang w:eastAsia="ru-RU"/>
        </w:rPr>
        <w:t>ДУМАТЬ, ЧТО СИГАРЕТА ДОБАВЛЯЕТ ТЕБЕ ВЕСА</w:t>
      </w:r>
      <w:r w:rsidRPr="00486951">
        <w:rPr>
          <w:rFonts w:ascii="Verdana" w:eastAsia="Times New Roman" w:hAnsi="Verdana"/>
          <w:b/>
          <w:bCs/>
          <w:color w:val="336699"/>
          <w:sz w:val="27"/>
          <w:szCs w:val="27"/>
          <w:lang w:eastAsia="ru-RU"/>
        </w:rPr>
        <w:br/>
        <w:t>В ОБЩЕНИИ СО СВЕРСТНИКАМИ!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336699"/>
          <w:sz w:val="27"/>
          <w:szCs w:val="27"/>
          <w:lang w:eastAsia="ru-RU"/>
        </w:rPr>
        <w:lastRenderedPageBreak/>
        <w:br/>
      </w:r>
      <w:r w:rsidRPr="00486951">
        <w:rPr>
          <w:rFonts w:ascii="Verdana" w:eastAsia="Times New Roman" w:hAnsi="Verdana"/>
          <w:b/>
          <w:bCs/>
          <w:color w:val="CC0000"/>
          <w:sz w:val="27"/>
          <w:szCs w:val="27"/>
          <w:lang w:eastAsia="ru-RU"/>
        </w:rPr>
        <w:t>ЧЕЛОВЕК ДОЛЖЕН БЫТЬ ИНТЕРЕСЕН СОБОЙ,</w:t>
      </w:r>
      <w:r w:rsidRPr="00486951">
        <w:rPr>
          <w:rFonts w:ascii="Verdana" w:eastAsia="Times New Roman" w:hAnsi="Verdana"/>
          <w:b/>
          <w:bCs/>
          <w:color w:val="CC0000"/>
          <w:sz w:val="27"/>
          <w:szCs w:val="27"/>
          <w:lang w:eastAsia="ru-RU"/>
        </w:rPr>
        <w:br/>
        <w:t>А НЕ СВОИМИ ВРЕДНЫМИ ПРИВЫЧКАМИ!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t>ФАТАЛЬНАЯ ОШИБКА!</w:t>
      </w:r>
      <w:r w:rsidRPr="00486951"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  <w:br/>
      </w:r>
      <w:proofErr w:type="gramStart"/>
      <w:r w:rsidRPr="00486951">
        <w:rPr>
          <w:rFonts w:ascii="Verdana" w:eastAsia="Times New Roman" w:hAnsi="Verdana"/>
          <w:b/>
          <w:bCs/>
          <w:color w:val="336699"/>
          <w:sz w:val="27"/>
          <w:szCs w:val="27"/>
          <w:lang w:eastAsia="ru-RU"/>
        </w:rPr>
        <w:t>ЖИТЬ</w:t>
      </w:r>
      <w:proofErr w:type="gramEnd"/>
      <w:r w:rsidRPr="00486951">
        <w:rPr>
          <w:rFonts w:ascii="Verdana" w:eastAsia="Times New Roman" w:hAnsi="Verdana"/>
          <w:b/>
          <w:bCs/>
          <w:color w:val="336699"/>
          <w:sz w:val="27"/>
          <w:szCs w:val="27"/>
          <w:lang w:eastAsia="ru-RU"/>
        </w:rPr>
        <w:t xml:space="preserve"> НАДЕЯСЬ, ЧТО ВСЕ ОБОЙДЕТСЯ И КУРЕНИЕ НЕ НАНЕСЕТ ВРЕД ЗДОРОВЬЮ!</w:t>
      </w:r>
      <w:r w:rsidRPr="00486951"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  <w:br/>
      </w: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t>НЕ ОБОЙДЕТСЯ!!!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t>ЕСТЬ ЕДИНСТВЕННО ВЕРНОЕ РЕШЕНИЕ ДЛЯ КАЖДОГО ИЗ НАС: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336699"/>
          <w:sz w:val="27"/>
          <w:szCs w:val="27"/>
          <w:lang w:eastAsia="ru-RU"/>
        </w:rPr>
        <w:t>НИКОГДА НЕ КУРИТЬ!</w:t>
      </w:r>
      <w:r w:rsidRPr="00486951">
        <w:rPr>
          <w:rFonts w:ascii="Verdana" w:eastAsia="Times New Roman" w:hAnsi="Verdana"/>
          <w:b/>
          <w:bCs/>
          <w:color w:val="C81E00"/>
          <w:sz w:val="27"/>
          <w:szCs w:val="27"/>
          <w:lang w:eastAsia="ru-RU"/>
        </w:rPr>
        <w:br/>
        <w:t>И ПРИНЯТЬ ЭТО РЕШЕНИЕ НЕОБХОДИМО – ЗДЕСЬ И СЕЙЧАС!</w:t>
      </w:r>
    </w:p>
    <w:p w:rsidR="00486951" w:rsidRPr="00486951" w:rsidRDefault="00486951" w:rsidP="00486951">
      <w:pPr>
        <w:shd w:val="clear" w:color="auto" w:fill="FFFFFF"/>
        <w:spacing w:after="0" w:line="240" w:lineRule="auto"/>
        <w:jc w:val="center"/>
        <w:outlineLvl w:val="2"/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</w:pPr>
      <w:r w:rsidRPr="00486951">
        <w:rPr>
          <w:rFonts w:ascii="Verdana" w:eastAsia="Times New Roman" w:hAnsi="Verdana"/>
          <w:b/>
          <w:bCs/>
          <w:color w:val="000000"/>
          <w:sz w:val="27"/>
          <w:szCs w:val="27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 w:rsidRPr="00486951">
        <w:rPr>
          <w:rFonts w:ascii="Verdana" w:eastAsia="Times New Roman" w:hAnsi="Verdana"/>
          <w:color w:val="000000"/>
          <w:sz w:val="16"/>
          <w:szCs w:val="16"/>
          <w:lang w:eastAsia="ru-RU"/>
        </w:rPr>
        <w:t> </w:t>
      </w:r>
    </w:p>
    <w:p w:rsidR="00486951" w:rsidRPr="00486951" w:rsidRDefault="00486951" w:rsidP="00486951">
      <w:pPr>
        <w:shd w:val="clear" w:color="auto" w:fill="FFFFFF"/>
        <w:spacing w:before="92" w:after="92" w:line="240" w:lineRule="auto"/>
        <w:ind w:left="92" w:right="92" w:firstLine="264"/>
        <w:jc w:val="center"/>
        <w:rPr>
          <w:rFonts w:ascii="Verdana" w:eastAsia="Times New Roman" w:hAnsi="Verdana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3177156" cy="1879134"/>
            <wp:effectExtent l="19050" t="0" r="4194" b="0"/>
            <wp:docPr id="2" name="Рисунок 4" descr="https://sinaya-ptica.tomsk.ru/files/img/vospitat_rabota/NEkruto%20-%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inaya-ptica.tomsk.ru/files/img/vospitat_rabota/NEkruto%20-%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339" cy="1879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951" w:rsidRDefault="00486951" w:rsidP="0073656C">
      <w:pPr>
        <w:pStyle w:val="a6"/>
        <w:spacing w:after="180" w:line="240" w:lineRule="auto"/>
        <w:jc w:val="center"/>
        <w:rPr>
          <w:rFonts w:ascii="Times New Roman" w:hAnsi="Times New Roman"/>
          <w:b/>
          <w:bCs/>
          <w:color w:val="355269"/>
          <w:sz w:val="36"/>
          <w:szCs w:val="36"/>
        </w:rPr>
      </w:pPr>
    </w:p>
    <w:p w:rsidR="00486951" w:rsidRDefault="00486951" w:rsidP="0073656C">
      <w:pPr>
        <w:pStyle w:val="a6"/>
        <w:spacing w:after="180" w:line="240" w:lineRule="auto"/>
        <w:jc w:val="center"/>
        <w:rPr>
          <w:rFonts w:ascii="Times New Roman" w:hAnsi="Times New Roman"/>
          <w:b/>
          <w:bCs/>
          <w:color w:val="355269"/>
          <w:sz w:val="36"/>
          <w:szCs w:val="36"/>
        </w:rPr>
      </w:pPr>
    </w:p>
    <w:p w:rsidR="00486951" w:rsidRDefault="00486951" w:rsidP="0073656C">
      <w:pPr>
        <w:pStyle w:val="a6"/>
        <w:spacing w:after="180" w:line="240" w:lineRule="auto"/>
        <w:jc w:val="center"/>
        <w:rPr>
          <w:rFonts w:ascii="Times New Roman" w:hAnsi="Times New Roman"/>
          <w:b/>
          <w:bCs/>
          <w:color w:val="355269"/>
          <w:sz w:val="36"/>
          <w:szCs w:val="36"/>
        </w:rPr>
      </w:pPr>
    </w:p>
    <w:p w:rsidR="00486951" w:rsidRDefault="00486951" w:rsidP="0073656C">
      <w:pPr>
        <w:pStyle w:val="a6"/>
        <w:spacing w:after="180" w:line="240" w:lineRule="auto"/>
        <w:jc w:val="center"/>
        <w:rPr>
          <w:rFonts w:ascii="Times New Roman" w:hAnsi="Times New Roman"/>
          <w:b/>
          <w:bCs/>
          <w:color w:val="355269"/>
          <w:sz w:val="36"/>
          <w:szCs w:val="36"/>
        </w:rPr>
      </w:pPr>
    </w:p>
    <w:p w:rsidR="00486951" w:rsidRDefault="00486951" w:rsidP="0073656C">
      <w:pPr>
        <w:pStyle w:val="a6"/>
        <w:spacing w:after="180" w:line="240" w:lineRule="auto"/>
        <w:jc w:val="center"/>
        <w:rPr>
          <w:rFonts w:ascii="Times New Roman" w:hAnsi="Times New Roman"/>
          <w:b/>
          <w:bCs/>
          <w:color w:val="355269"/>
          <w:sz w:val="36"/>
          <w:szCs w:val="36"/>
        </w:rPr>
      </w:pPr>
    </w:p>
    <w:p w:rsidR="00486951" w:rsidRDefault="00486951" w:rsidP="0073656C">
      <w:pPr>
        <w:pStyle w:val="a6"/>
        <w:spacing w:after="180" w:line="240" w:lineRule="auto"/>
        <w:jc w:val="center"/>
        <w:rPr>
          <w:rFonts w:ascii="Times New Roman" w:hAnsi="Times New Roman"/>
          <w:b/>
          <w:bCs/>
          <w:color w:val="355269"/>
          <w:sz w:val="36"/>
          <w:szCs w:val="36"/>
        </w:rPr>
      </w:pPr>
    </w:p>
    <w:sectPr w:rsidR="00486951" w:rsidSect="00B14589">
      <w:pgSz w:w="11906" w:h="16838"/>
      <w:pgMar w:top="851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01958"/>
    <w:multiLevelType w:val="multilevel"/>
    <w:tmpl w:val="D868BC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57D2C2F"/>
    <w:multiLevelType w:val="multilevel"/>
    <w:tmpl w:val="82489DF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A4A367A"/>
    <w:multiLevelType w:val="multilevel"/>
    <w:tmpl w:val="54DCD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5D0C664C"/>
    <w:multiLevelType w:val="multilevel"/>
    <w:tmpl w:val="9C142366"/>
    <w:lvl w:ilvl="0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2E1B26"/>
    <w:multiLevelType w:val="multilevel"/>
    <w:tmpl w:val="6BA888EE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">
    <w:nsid w:val="70426892"/>
    <w:multiLevelType w:val="multilevel"/>
    <w:tmpl w:val="EC5AB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E5E"/>
    <w:rsid w:val="00131E5E"/>
    <w:rsid w:val="00150B95"/>
    <w:rsid w:val="00155B9E"/>
    <w:rsid w:val="001B70B9"/>
    <w:rsid w:val="00454A0E"/>
    <w:rsid w:val="00486951"/>
    <w:rsid w:val="005D5637"/>
    <w:rsid w:val="006619B0"/>
    <w:rsid w:val="00723A20"/>
    <w:rsid w:val="0073656C"/>
    <w:rsid w:val="00882940"/>
    <w:rsid w:val="009A7782"/>
    <w:rsid w:val="00B14589"/>
    <w:rsid w:val="00B73604"/>
    <w:rsid w:val="00C16448"/>
    <w:rsid w:val="00C53BB7"/>
    <w:rsid w:val="00D538FA"/>
    <w:rsid w:val="00F3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E5E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486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31E5E"/>
    <w:pPr>
      <w:widowControl w:val="0"/>
      <w:spacing w:after="0"/>
      <w:contextualSpacing/>
    </w:pPr>
    <w:rPr>
      <w:rFonts w:ascii="Arial" w:eastAsia="Arial" w:hAnsi="Arial" w:cs="Arial"/>
      <w:color w:val="000000"/>
      <w:lang w:eastAsia="ru-RU"/>
    </w:rPr>
  </w:style>
  <w:style w:type="paragraph" w:styleId="31">
    <w:name w:val="Body Text 3"/>
    <w:link w:val="32"/>
    <w:uiPriority w:val="99"/>
    <w:unhideWhenUsed/>
    <w:rsid w:val="00131E5E"/>
    <w:pPr>
      <w:spacing w:after="120" w:line="360" w:lineRule="auto"/>
    </w:pPr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131E5E"/>
    <w:rPr>
      <w:rFonts w:ascii="Franklin Gothic Book" w:eastAsia="Times New Roman" w:hAnsi="Franklin Gothic Book" w:cs="Times New Roman"/>
      <w:color w:val="000000"/>
      <w:kern w:val="28"/>
      <w:sz w:val="18"/>
      <w:szCs w:val="18"/>
      <w:lang w:eastAsia="ru-RU"/>
    </w:rPr>
  </w:style>
  <w:style w:type="paragraph" w:styleId="a3">
    <w:name w:val="Normal (Web)"/>
    <w:basedOn w:val="a"/>
    <w:uiPriority w:val="99"/>
    <w:unhideWhenUsed/>
    <w:rsid w:val="00131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ustifyfull">
    <w:name w:val="justifyfull"/>
    <w:basedOn w:val="a"/>
    <w:rsid w:val="00131E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1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E5E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73656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3656C"/>
    <w:rPr>
      <w:rFonts w:ascii="Calibri" w:eastAsia="Calibri" w:hAnsi="Calibri" w:cs="Times New Roman"/>
    </w:rPr>
  </w:style>
  <w:style w:type="character" w:customStyle="1" w:styleId="a8">
    <w:name w:val="Выделение жирным"/>
    <w:qFormat/>
    <w:rsid w:val="0073656C"/>
    <w:rPr>
      <w:b/>
      <w:bCs/>
    </w:rPr>
  </w:style>
  <w:style w:type="paragraph" w:customStyle="1" w:styleId="Heading2">
    <w:name w:val="Heading 2"/>
    <w:basedOn w:val="a"/>
    <w:next w:val="a6"/>
    <w:qFormat/>
    <w:rsid w:val="0073656C"/>
    <w:pPr>
      <w:keepNext/>
      <w:numPr>
        <w:ilvl w:val="1"/>
        <w:numId w:val="3"/>
      </w:numPr>
      <w:suppressAutoHyphens/>
      <w:spacing w:before="200" w:after="120"/>
      <w:outlineLvl w:val="1"/>
    </w:pPr>
    <w:rPr>
      <w:rFonts w:ascii="Liberation Sans" w:eastAsia="Microsoft YaHei" w:hAnsi="Liberation Sans" w:cs="Arial"/>
      <w:b/>
      <w:bCs/>
      <w:sz w:val="32"/>
      <w:szCs w:val="32"/>
      <w:lang w:eastAsia="ru-RU"/>
    </w:rPr>
  </w:style>
  <w:style w:type="character" w:customStyle="1" w:styleId="ListLabel7">
    <w:name w:val="ListLabel 7"/>
    <w:qFormat/>
    <w:rsid w:val="0073656C"/>
    <w:rPr>
      <w:rFonts w:cs="OpenSymbol"/>
      <w:sz w:val="28"/>
    </w:rPr>
  </w:style>
  <w:style w:type="paragraph" w:styleId="a9">
    <w:name w:val="List Paragraph"/>
    <w:basedOn w:val="a"/>
    <w:uiPriority w:val="34"/>
    <w:qFormat/>
    <w:rsid w:val="0073656C"/>
    <w:pPr>
      <w:suppressAutoHyphens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69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Strong"/>
    <w:basedOn w:val="a0"/>
    <w:uiPriority w:val="22"/>
    <w:qFormat/>
    <w:rsid w:val="00486951"/>
    <w:rPr>
      <w:b/>
      <w:bCs/>
    </w:rPr>
  </w:style>
  <w:style w:type="character" w:styleId="ab">
    <w:name w:val="Hyperlink"/>
    <w:basedOn w:val="a0"/>
    <w:uiPriority w:val="99"/>
    <w:semiHidden/>
    <w:unhideWhenUsed/>
    <w:rsid w:val="004869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2025-07-16T09:47:00Z</dcterms:created>
  <dcterms:modified xsi:type="dcterms:W3CDTF">2025-07-18T14:00:00Z</dcterms:modified>
</cp:coreProperties>
</file>